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1AE" w:rsidRPr="002051AE" w:rsidRDefault="002051AE">
      <w:pPr>
        <w:rPr>
          <w:rFonts w:ascii="Lucida Sans Unicode" w:hAnsi="Lucida Sans Unicode" w:cs="Lucida Sans Unicode"/>
          <w:b/>
          <w:color w:val="565A5C"/>
          <w:spacing w:val="3"/>
          <w:sz w:val="29"/>
          <w:szCs w:val="29"/>
        </w:rPr>
      </w:pPr>
      <w:r w:rsidRPr="002051AE">
        <w:rPr>
          <w:rFonts w:ascii="Lucida Sans Unicode" w:hAnsi="Lucida Sans Unicode" w:cs="Lucida Sans Unicode"/>
          <w:b/>
          <w:color w:val="565A5C"/>
          <w:spacing w:val="3"/>
          <w:sz w:val="29"/>
          <w:szCs w:val="29"/>
        </w:rPr>
        <w:t>Instructions: Please answer the question below which is based if you were interviewing a client in human services field of work: Project due Aug. 1, 2018</w:t>
      </w:r>
    </w:p>
    <w:p w:rsidR="002051AE" w:rsidRPr="002051AE" w:rsidRDefault="002051AE">
      <w:pPr>
        <w:rPr>
          <w:rFonts w:ascii="Lucida Sans Unicode" w:hAnsi="Lucida Sans Unicode" w:cs="Lucida Sans Unicode"/>
          <w:b/>
          <w:color w:val="565A5C"/>
          <w:spacing w:val="3"/>
          <w:sz w:val="29"/>
          <w:szCs w:val="29"/>
        </w:rPr>
      </w:pPr>
    </w:p>
    <w:p w:rsidR="004402EE" w:rsidRPr="002051AE" w:rsidRDefault="002051AE">
      <w:pPr>
        <w:rPr>
          <w:rFonts w:ascii="Times New Roman" w:hAnsi="Times New Roman" w:cs="Times New Roman"/>
          <w:sz w:val="28"/>
          <w:szCs w:val="28"/>
        </w:rPr>
      </w:pPr>
      <w:r w:rsidRPr="002051AE">
        <w:rPr>
          <w:rFonts w:ascii="Times New Roman" w:hAnsi="Times New Roman" w:cs="Times New Roman"/>
          <w:color w:val="565A5C"/>
          <w:spacing w:val="3"/>
          <w:sz w:val="28"/>
          <w:szCs w:val="28"/>
        </w:rPr>
        <w:t>Your book addresses the dangers and skills of self-disclosure and the need for monitoring counter-transference. How do you manage the danger and skills of self-disclosure? How might you avoid or react to an occurrence of counter-transference?</w:t>
      </w:r>
    </w:p>
    <w:sectPr w:rsidR="004402EE" w:rsidRPr="002051AE" w:rsidSect="00440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51AE"/>
    <w:rsid w:val="002051AE"/>
    <w:rsid w:val="0044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2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Lumond</dc:creator>
  <cp:lastModifiedBy>Lumond</cp:lastModifiedBy>
  <cp:revision>1</cp:revision>
  <dcterms:created xsi:type="dcterms:W3CDTF">2018-07-30T19:24:00Z</dcterms:created>
  <dcterms:modified xsi:type="dcterms:W3CDTF">2018-07-30T19:28:00Z</dcterms:modified>
</cp:coreProperties>
</file>